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8C0B3F">
        <w:rPr>
          <w:b w:val="0"/>
          <w:sz w:val="16"/>
          <w:szCs w:val="16"/>
        </w:rPr>
        <w:t>Приложение №1 к бюджету на 20</w:t>
      </w:r>
      <w:r w:rsidR="003D4BE9" w:rsidRPr="003D4BE9">
        <w:rPr>
          <w:b w:val="0"/>
          <w:sz w:val="16"/>
          <w:szCs w:val="16"/>
        </w:rPr>
        <w:t>2</w:t>
      </w:r>
      <w:r w:rsidR="00964AD8">
        <w:rPr>
          <w:b w:val="0"/>
          <w:sz w:val="16"/>
          <w:szCs w:val="16"/>
        </w:rPr>
        <w:t>2</w:t>
      </w:r>
      <w:r w:rsidRPr="008C0B3F">
        <w:rPr>
          <w:b w:val="0"/>
          <w:sz w:val="16"/>
          <w:szCs w:val="16"/>
        </w:rPr>
        <w:t xml:space="preserve"> год  ТСЖ "Невский проспект дом №88"                                                                                                                                         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УТВЕРЖДЕНО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9154D9">
        <w:rPr>
          <w:b w:val="0"/>
          <w:sz w:val="16"/>
          <w:szCs w:val="16"/>
        </w:rPr>
        <w:t>решением общего собрани</w:t>
      </w:r>
      <w:r w:rsidR="00277FB6">
        <w:rPr>
          <w:b w:val="0"/>
          <w:sz w:val="16"/>
          <w:szCs w:val="16"/>
        </w:rPr>
        <w:t>я</w:t>
      </w:r>
      <w:r w:rsidR="009154D9">
        <w:rPr>
          <w:b w:val="0"/>
          <w:sz w:val="16"/>
          <w:szCs w:val="16"/>
        </w:rPr>
        <w:t xml:space="preserve"> </w:t>
      </w:r>
      <w:r w:rsidRPr="008C0B3F">
        <w:rPr>
          <w:b w:val="0"/>
          <w:sz w:val="16"/>
          <w:szCs w:val="16"/>
        </w:rPr>
        <w:t xml:space="preserve"> ТСЖ "Невский проспект дом №88"  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</w:p>
    <w:p w:rsidR="007629BA" w:rsidRDefault="007629BA" w:rsidP="007629BA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Размер платы за содержание и ремонт жилого помещения</w:t>
      </w:r>
    </w:p>
    <w:p w:rsidR="007629BA" w:rsidRDefault="007629BA" w:rsidP="007629BA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на территории Санкт-Петербурга с 01.0</w:t>
      </w:r>
      <w:r w:rsidR="007E2824">
        <w:rPr>
          <w:rStyle w:val="a3"/>
          <w:rFonts w:ascii="Courier New" w:hAnsi="Courier New" w:cs="Courier New"/>
          <w:color w:val="000080"/>
          <w:sz w:val="27"/>
          <w:szCs w:val="27"/>
        </w:rPr>
        <w:t>1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>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 w:rsidR="00964AD8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 по 3</w:t>
      </w:r>
      <w:r w:rsidR="007E2824">
        <w:rPr>
          <w:rStyle w:val="a3"/>
          <w:rFonts w:ascii="Courier New" w:hAnsi="Courier New" w:cs="Courier New"/>
          <w:color w:val="000080"/>
          <w:sz w:val="27"/>
          <w:szCs w:val="27"/>
        </w:rPr>
        <w:t>0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.</w:t>
      </w:r>
      <w:r w:rsidR="007E2824">
        <w:rPr>
          <w:rStyle w:val="a3"/>
          <w:rFonts w:ascii="Courier New" w:hAnsi="Courier New" w:cs="Courier New"/>
          <w:color w:val="000080"/>
          <w:sz w:val="27"/>
          <w:szCs w:val="27"/>
        </w:rPr>
        <w:t>06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>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 w:rsidR="00964AD8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bookmarkStart w:id="0" w:name="_GoBack"/>
      <w:bookmarkEnd w:id="0"/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p w:rsidR="007629BA" w:rsidRDefault="007629BA" w:rsidP="007629BA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964AD8" w:rsidRPr="00964AD8" w:rsidRDefault="0041516D" w:rsidP="00964AD8">
      <w:pPr>
        <w:pStyle w:val="a5"/>
        <w:shd w:val="clear" w:color="auto" w:fill="FFFFFF"/>
        <w:rPr>
          <w:rFonts w:ascii="Arial" w:hAnsi="Arial" w:cs="Arial"/>
          <w:color w:val="1A212D"/>
          <w:sz w:val="23"/>
          <w:szCs w:val="23"/>
        </w:rPr>
      </w:pPr>
      <w:r w:rsidRPr="0041516D">
        <w:rPr>
          <w:rFonts w:ascii="Arial" w:hAnsi="Arial" w:cs="Arial"/>
          <w:color w:val="1A212D"/>
          <w:sz w:val="23"/>
          <w:szCs w:val="23"/>
          <w:shd w:val="clear" w:color="auto" w:fill="FFFFFF"/>
        </w:rPr>
        <w:t> </w:t>
      </w:r>
      <w:hyperlink r:id="rId5" w:history="1">
        <w:r w:rsidR="00964AD8" w:rsidRPr="00964AD8">
          <w:rPr>
            <w:rFonts w:ascii="Arial" w:hAnsi="Arial" w:cs="Arial"/>
            <w:i/>
            <w:iCs/>
            <w:color w:val="6CA5E0"/>
            <w:sz w:val="20"/>
            <w:szCs w:val="20"/>
          </w:rPr>
          <w:t>Распоряжение Комитета по тарифам Санкт-Петербурга от 29.11.2021 № 145-р «Об установлении размера платы за содержание жилого помещения на территории Санкт-Петербурга на 2022 год»</w:t>
        </w:r>
      </w:hyperlink>
    </w:p>
    <w:p w:rsidR="00964AD8" w:rsidRPr="00964AD8" w:rsidRDefault="00964AD8" w:rsidP="00964A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A212D"/>
          <w:sz w:val="23"/>
          <w:szCs w:val="23"/>
        </w:rPr>
      </w:pPr>
      <w:hyperlink r:id="rId6" w:history="1">
        <w:r w:rsidRPr="00964AD8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>Распоряжение Комитета по тарифам Санкт-Петербурга от 10.12.2021 № 183-р «О внесении изменения в распоряжение Комитета по тарифам Санкт-Петербурга от 29.11.2021 № 145-р»</w:t>
        </w:r>
      </w:hyperlink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901"/>
        <w:gridCol w:w="3162"/>
      </w:tblGrid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 1 кв. м общей площади жилого/нежилого помещения, руб. в месяц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Содержание и ремонт жилого помещения &lt;*&gt;, в </w:t>
            </w:r>
            <w:proofErr w:type="spell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Pr="009154D9" w:rsidRDefault="00964AD8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3,88/4,66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общего имущества в МКД (включает в себя услуги и работы по содержанию общего имущества в МКД в соответствии с Правилами содержания общего имущества в МКД, утвержденными постановлением Правительства Российской Федерации от 13.08.2006 № 491, за исключением услуг и работ по содержанию общего имущества в МКД, предусмотренных пунктами 4 – 10 настоящего приложения)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964AD8" w:rsidP="00866E7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8,08/7,06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Текущий ремонт общего имущества в МКД (включает в себя услуги и работы по текущему ремонту общего имущества в МКД в соответствии с Правилами содержания общего имущества в МКД, утвержденными постановлением Правительства Российской Федерации от 13.08.2006 № 491,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 исключением услуг и работ по текущему ремонту общего имущества в МКД, предусмотренных пунктами 4, 6 – 10 настоящего приложения) &lt;**&gt;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Pr="009154D9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6,33/7,60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Уборка и санитарно-гигиеническая очистка земельного участка, входящего в состав общего</w:t>
            </w:r>
          </w:p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имущества, содержание и уход за элементами озеленения, находящимися на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земельном</w:t>
            </w:r>
            <w:proofErr w:type="gramEnd"/>
          </w:p>
          <w:p w:rsidR="00866E72" w:rsidRDefault="00866E72" w:rsidP="000069AB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участке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, входящем в состав общего имущества, а также иными объектами, расположенными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 земельном участке, предназначенными для обслуживания, эксплуатации и благоустройства</w:t>
            </w:r>
          </w:p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этого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Pr="00B22D62" w:rsidRDefault="00964AD8" w:rsidP="000069AB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2,10/2,52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 и текущий ремонт внутридомовых инженерных систем газоснабжения (при наличии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Pr="00B22D62" w:rsidRDefault="00964AD8" w:rsidP="000069AB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0,98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 (при наличии в составе общего имущества в многоквартирном доме), в т. 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0,6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80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Pr="00B22D62" w:rsidRDefault="00866E72" w:rsidP="000069AB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0,07/0,0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lastRenderedPageBreak/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0,5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/0,64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0,06/0,07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rPr>
                <w:sz w:val="16"/>
                <w:szCs w:val="16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определяется в соотв. С приложением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Коммунальные ресурсы, потребляемые в целях содержания общего имущества в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Pr="0041516D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2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Pr="00964AD8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964AD8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</w:t>
            </w:r>
            <w:r w:rsidR="00964AD8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0,33</w:t>
            </w:r>
          </w:p>
        </w:tc>
      </w:tr>
    </w:tbl>
    <w:p w:rsidR="007629BA" w:rsidRDefault="009154D9" w:rsidP="007629BA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t>«</w:t>
      </w:r>
    </w:p>
    <w:p w:rsidR="007E2824" w:rsidRDefault="007E2824" w:rsidP="007E2824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Размер платы за содержание и ремонт жилого помещения</w:t>
      </w:r>
    </w:p>
    <w:p w:rsidR="007E2824" w:rsidRDefault="007E2824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на террито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>рии Санкт-Петербурга с 01.07.20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 w:rsidR="00964AD8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 по 31.12.20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 w:rsidR="00964AD8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p w:rsidR="007E2824" w:rsidRDefault="007E2824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7E2824" w:rsidRDefault="007E2824" w:rsidP="007E2824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901"/>
        <w:gridCol w:w="3162"/>
      </w:tblGrid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 1 кв. м общей площади жилого/нежилого помещения, руб. в месяц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Содержание и ремонт жилого помещения &lt;*&gt;, в </w:t>
            </w:r>
            <w:proofErr w:type="spell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9154D9" w:rsidRDefault="00964AD8" w:rsidP="00866E7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3,95/4,74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общего имущества в МКД (включает в себя услуги и работы по содержанию общего имущества в МКД в соответствии с Правилами содержания общего имущества в МКД, утвержденными постановлением Правительства Российской Федерации от 13.08.2006 № 491, за исключением услуг и работ по содержанию общего имущества в МКД, предусмотренных пунктами 4 – 10 настоящего приложения)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964AD8" w:rsidP="00866E7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8,24/7,20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Текущий ремонт общего имущества в МКД (включает в себя услуги и работы по текущему ремонту общего имущества в МКД в соответствии с Правилами содержания общего имущества в МКД, утвержденными постановлением Правительства Российской Федерации от 13.08.2006 № 491,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 исключением услуг и работ по текущему ремонту общего имущества в МКД, предусмотренных пунктами 4, 6 – 10 настоящего приложения) &lt;**&gt;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9154D9" w:rsidRDefault="00964AD8" w:rsidP="009154D9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6,40/7,68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Уборка и санитарно-гигиеническая очистка земельного участка, входящего в состав общего</w:t>
            </w:r>
          </w:p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имущества, содержание и уход за элементами озеленения, находящимися на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земельном</w:t>
            </w:r>
            <w:proofErr w:type="gramEnd"/>
          </w:p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участке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, входящем в состав общего имущества, а также иными объектами, расположенными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 земельном участке, предназначенными для обслуживания, эксплуатации и благоустройства</w:t>
            </w:r>
          </w:p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этого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964AD8" w:rsidP="00277FB6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2,33/2,80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 и текущий ремонт внутридомовых инженерных систем газоснабжения (при наличии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964AD8" w:rsidP="00866E7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1,01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Эксплуатация коллективных (общедомовых) приборов учета используемых энергетических ресурсов (при наличии в составе общего имущества в многоквартирном доме), в т. 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Ч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964AD8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0,6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8</w:t>
            </w:r>
            <w:r w:rsidR="00964AD8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7E2824" w:rsidP="00B22D6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0,07/0,0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B22D6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0,5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</w:t>
            </w:r>
            <w:r w:rsidR="00964AD8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/0,65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0,06/0,07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rPr>
                <w:sz w:val="16"/>
                <w:szCs w:val="16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определяется в соотв. 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 приложением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Коммунальные ресурсы, потребляемые в целях содержания общего имущества в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Pr="0041516D" w:rsidRDefault="007E2824" w:rsidP="00B22D62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41516D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2</w:t>
            </w:r>
            <w:r w:rsidR="00964AD8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Pr="00866E72" w:rsidRDefault="007E2824" w:rsidP="00866E72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</w:t>
            </w:r>
            <w:r w:rsidR="00964AD8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</w:t>
            </w:r>
          </w:p>
        </w:tc>
      </w:tr>
      <w:tr w:rsidR="009154D9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4D9" w:rsidRDefault="009154D9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4D9" w:rsidRDefault="009154D9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4D9" w:rsidRDefault="00964AD8" w:rsidP="00B22D62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0,33</w:t>
            </w:r>
          </w:p>
        </w:tc>
      </w:tr>
    </w:tbl>
    <w:p w:rsidR="007E2824" w:rsidRDefault="007E2824" w:rsidP="007E2824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t>"</w:t>
      </w:r>
    </w:p>
    <w:p w:rsidR="007629BA" w:rsidRPr="007629BA" w:rsidRDefault="007629BA" w:rsidP="007629BA">
      <w:pPr>
        <w:spacing w:before="100" w:beforeAutospacing="1" w:after="100" w:afterAutospacing="1"/>
        <w:jc w:val="center"/>
        <w:rPr>
          <w:rFonts w:ascii="Calibri" w:hAnsi="Calibri"/>
          <w:color w:val="000080"/>
        </w:rPr>
      </w:pPr>
      <w:r w:rsidRPr="007629BA"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>Коммунальные услуги</w:t>
      </w:r>
      <w:r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 xml:space="preserve"> на 20</w:t>
      </w:r>
      <w:r w:rsidR="0041516D" w:rsidRPr="009154D9"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>2</w:t>
      </w:r>
      <w:r w:rsidR="00964AD8"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>2</w:t>
      </w:r>
      <w:r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 xml:space="preserve"> год</w:t>
      </w:r>
    </w:p>
    <w:p w:rsidR="007629BA" w:rsidRPr="007629BA" w:rsidRDefault="007629BA" w:rsidP="007629BA">
      <w:pPr>
        <w:spacing w:before="100" w:beforeAutospacing="1" w:after="100" w:afterAutospacing="1"/>
        <w:jc w:val="center"/>
        <w:rPr>
          <w:rFonts w:ascii="Calibri" w:hAnsi="Calibri"/>
          <w:color w:val="000080"/>
        </w:rPr>
      </w:pPr>
      <w:r w:rsidRPr="007629BA">
        <w:rPr>
          <w:rFonts w:ascii="Courier New" w:hAnsi="Courier New" w:cs="Courier New"/>
          <w:b/>
          <w:bCs/>
          <w:color w:val="000080"/>
        </w:rPr>
        <w:t>Тарифы на ресурсы, поставляемые для предоставления коммунальных услуг гражданам, на 20</w:t>
      </w:r>
      <w:r w:rsidR="0041516D" w:rsidRPr="0041516D">
        <w:rPr>
          <w:rFonts w:ascii="Courier New" w:hAnsi="Courier New" w:cs="Courier New"/>
          <w:b/>
          <w:bCs/>
          <w:color w:val="000080"/>
        </w:rPr>
        <w:t>2</w:t>
      </w:r>
      <w:r w:rsidR="00964AD8">
        <w:rPr>
          <w:rFonts w:ascii="Courier New" w:hAnsi="Courier New" w:cs="Courier New"/>
          <w:b/>
          <w:bCs/>
          <w:color w:val="000080"/>
        </w:rPr>
        <w:t>2</w:t>
      </w:r>
      <w:r w:rsidRPr="007629BA">
        <w:rPr>
          <w:rFonts w:ascii="Courier New" w:hAnsi="Courier New" w:cs="Courier New"/>
          <w:b/>
          <w:bCs/>
          <w:color w:val="000080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0"/>
        <w:gridCol w:w="2376"/>
        <w:gridCol w:w="2310"/>
      </w:tblGrid>
      <w:tr w:rsidR="007629BA" w:rsidRPr="007629BA" w:rsidTr="007629BA">
        <w:trPr>
          <w:trHeight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ind w:hanging="31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B22D62" w:rsidRDefault="007629BA" w:rsidP="00964AD8">
            <w:pPr>
              <w:ind w:hanging="4"/>
              <w:jc w:val="center"/>
              <w:rPr>
                <w:lang w:val="en-US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с 01.01.20</w:t>
            </w:r>
            <w:r w:rsidR="00866E7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</w:t>
            </w:r>
            <w:r w:rsidR="00964AD8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по 30.06.20</w:t>
            </w:r>
            <w:r w:rsidR="00866E7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</w:t>
            </w:r>
            <w:r w:rsidR="00964AD8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B22D62" w:rsidRDefault="007629BA" w:rsidP="00964AD8">
            <w:pPr>
              <w:ind w:hanging="4"/>
              <w:jc w:val="center"/>
              <w:rPr>
                <w:lang w:val="en-US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с 01.07.20</w:t>
            </w:r>
            <w:r w:rsidR="00866E7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</w:t>
            </w:r>
            <w:r w:rsidR="00964AD8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по 31.12.20</w:t>
            </w:r>
            <w:r w:rsidR="00866E7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</w:t>
            </w:r>
            <w:r w:rsidR="00964AD8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</w:t>
            </w:r>
          </w:p>
        </w:tc>
      </w:tr>
      <w:tr w:rsidR="007629BA" w:rsidRPr="007629BA" w:rsidTr="007629BA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ind w:hanging="31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ind w:hanging="4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3</w:t>
            </w:r>
          </w:p>
        </w:tc>
      </w:tr>
      <w:tr w:rsidR="00243936" w:rsidRPr="007629BA" w:rsidTr="00243936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ind w:hanging="31"/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Тариф на тепловую 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энергию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,д</w:t>
            </w:r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ля</w:t>
            </w:r>
            <w:proofErr w:type="spell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расчета за коммунальную услугу по отоплению,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866E72" w:rsidRDefault="00964AD8" w:rsidP="006B0B7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1880,11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866E72" w:rsidRDefault="00964AD8" w:rsidP="007629B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1947,79</w:t>
            </w:r>
          </w:p>
        </w:tc>
      </w:tr>
      <w:tr w:rsidR="00243936" w:rsidRPr="007629BA" w:rsidTr="00243936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rPr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Тариф на тепловую 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энергию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,д</w:t>
            </w:r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ля</w:t>
            </w:r>
            <w:proofErr w:type="spell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866E72" w:rsidRDefault="00964AD8" w:rsidP="006B0B7A">
            <w:pPr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1880,11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866E72" w:rsidRDefault="00964AD8" w:rsidP="007629BA">
            <w:pPr>
              <w:jc w:val="center"/>
            </w:pPr>
            <w:r>
              <w:t>1947,79</w:t>
            </w:r>
          </w:p>
        </w:tc>
      </w:tr>
      <w:tr w:rsidR="00243936" w:rsidRPr="007629BA" w:rsidTr="00243936">
        <w:trPr>
          <w:trHeight w:val="503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ind w:hanging="31"/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Тариф на горячую 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воду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,с</w:t>
            </w:r>
            <w:proofErr w:type="spellEnd"/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открытой и закрытой централизованной системой,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866E72" w:rsidRDefault="00964AD8" w:rsidP="006B0B7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112,81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866E72" w:rsidRDefault="00866E72" w:rsidP="007629B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112,81</w:t>
            </w:r>
          </w:p>
        </w:tc>
      </w:tr>
      <w:tr w:rsidR="00243936" w:rsidRPr="007629BA" w:rsidTr="00243936">
        <w:trPr>
          <w:trHeight w:val="444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холодную воду,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41516D" w:rsidRDefault="00964AD8" w:rsidP="00277FB6">
            <w:pPr>
              <w:ind w:hanging="4"/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33,12/44,63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41516D" w:rsidRDefault="00964AD8" w:rsidP="00964AD8">
            <w:pPr>
              <w:ind w:hanging="4"/>
              <w:jc w:val="center"/>
            </w:pPr>
            <w:r>
              <w:t>33,68</w:t>
            </w:r>
            <w:r w:rsidR="00866E72">
              <w:t>/</w:t>
            </w:r>
            <w:r>
              <w:t>48,86</w:t>
            </w:r>
          </w:p>
        </w:tc>
      </w:tr>
      <w:tr w:rsidR="00243936" w:rsidRPr="007629BA" w:rsidTr="00243936">
        <w:trPr>
          <w:trHeight w:val="500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водоотведение,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866E72" w:rsidRDefault="00964AD8" w:rsidP="00277FB6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33,12/52,30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41516D" w:rsidRDefault="00964AD8" w:rsidP="00964AD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33,68</w:t>
            </w:r>
            <w:r w:rsidR="00866E7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53,74</w:t>
            </w:r>
          </w:p>
        </w:tc>
      </w:tr>
    </w:tbl>
    <w:p w:rsidR="00A01C51" w:rsidRPr="00A01C51" w:rsidRDefault="00277FB6" w:rsidP="00A01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277FB6">
        <w:rPr>
          <w:rFonts w:ascii="Arial" w:hAnsi="Arial" w:cs="Arial"/>
          <w:color w:val="1A212D"/>
          <w:sz w:val="23"/>
          <w:szCs w:val="23"/>
          <w:shd w:val="clear" w:color="auto" w:fill="FFFFFF"/>
        </w:rPr>
        <w:t> </w:t>
      </w:r>
      <w:r w:rsidR="00A01C51" w:rsidRPr="00A01C51">
        <w:rPr>
          <w:rFonts w:ascii="Arial" w:hAnsi="Arial" w:cs="Arial"/>
          <w:color w:val="000000"/>
          <w:sz w:val="16"/>
          <w:szCs w:val="16"/>
        </w:rPr>
        <w:t> </w:t>
      </w:r>
      <w:hyperlink r:id="rId7" w:history="1">
        <w:proofErr w:type="gramStart"/>
        <w:r w:rsidR="00964AD8" w:rsidRPr="00964AD8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>Распоряжение Комитета по тарифам Санкт-Петербурга от 18.12.2020 № 271-р «Об установлении тарифов на питьевую воду, техническую воду и водоотведение государственного унитарного предприятия «Водоканал Санкт-Петербурга» на территории Санкт-Петербурга на 2021-2025 годы»</w:t>
        </w:r>
      </w:hyperlink>
      <w:r w:rsidR="00964AD8" w:rsidRPr="00964AD8">
        <w:rPr>
          <w:rFonts w:ascii="Arial" w:hAnsi="Arial" w:cs="Arial"/>
          <w:i/>
          <w:iCs/>
          <w:color w:val="1A212D"/>
          <w:sz w:val="20"/>
          <w:szCs w:val="20"/>
          <w:shd w:val="clear" w:color="auto" w:fill="FFFFFF"/>
        </w:rPr>
        <w:br/>
      </w:r>
      <w:r w:rsidR="00964AD8" w:rsidRPr="00964AD8">
        <w:rPr>
          <w:rFonts w:ascii="Arial" w:hAnsi="Arial" w:cs="Arial"/>
          <w:color w:val="1A212D"/>
          <w:sz w:val="23"/>
          <w:szCs w:val="23"/>
        </w:rPr>
        <w:br/>
      </w:r>
      <w:hyperlink r:id="rId8" w:history="1">
        <w:r w:rsidR="00964AD8" w:rsidRPr="00964AD8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>Распоряжение Комитета по тарифам Санкт-Петербурга от 15.12.2021 № 207-р «О внесении изменений в распоряжение Комитета по тарифам Санкт-Петербурга от 19.12.2018 № 270-р»</w:t>
        </w:r>
      </w:hyperlink>
      <w:r w:rsidR="00964AD8" w:rsidRPr="00964AD8">
        <w:rPr>
          <w:rFonts w:ascii="Arial" w:hAnsi="Arial" w:cs="Arial"/>
          <w:color w:val="1A212D"/>
          <w:sz w:val="23"/>
          <w:szCs w:val="23"/>
        </w:rPr>
        <w:br/>
      </w:r>
      <w:r w:rsidR="00964AD8" w:rsidRPr="00964AD8">
        <w:rPr>
          <w:rFonts w:ascii="Arial" w:hAnsi="Arial" w:cs="Arial"/>
          <w:color w:val="1A212D"/>
          <w:sz w:val="23"/>
          <w:szCs w:val="23"/>
        </w:rPr>
        <w:br/>
      </w:r>
      <w:hyperlink r:id="rId9" w:history="1">
        <w:r w:rsidR="00964AD8" w:rsidRPr="00964AD8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>Распоряжение Комитета по тарифам Санкт-Петербурга от 22.12.2021 № 231-р «Об установлении тарифов</w:t>
        </w:r>
        <w:proofErr w:type="gramEnd"/>
        <w:r w:rsidR="00964AD8" w:rsidRPr="00964AD8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 xml:space="preserve"> </w:t>
        </w:r>
        <w:proofErr w:type="gramStart"/>
        <w:r w:rsidR="00964AD8" w:rsidRPr="00964AD8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>на электрическую энергию, поставляемую населению и приравненным к нему категориям потребителей, по Санкт-Петербургу на 2022 год»</w:t>
        </w:r>
      </w:hyperlink>
      <w:r w:rsidR="00964AD8" w:rsidRPr="00964AD8">
        <w:rPr>
          <w:rFonts w:ascii="Arial" w:hAnsi="Arial" w:cs="Arial"/>
          <w:i/>
          <w:iCs/>
          <w:color w:val="1A212D"/>
          <w:sz w:val="23"/>
          <w:szCs w:val="23"/>
          <w:shd w:val="clear" w:color="auto" w:fill="FFFFFF"/>
        </w:rPr>
        <w:br/>
      </w:r>
      <w:r w:rsidR="00964AD8" w:rsidRPr="00964AD8">
        <w:rPr>
          <w:rFonts w:ascii="Arial" w:hAnsi="Arial" w:cs="Arial"/>
          <w:color w:val="1A212D"/>
          <w:sz w:val="23"/>
          <w:szCs w:val="23"/>
        </w:rPr>
        <w:br/>
      </w:r>
      <w:hyperlink r:id="rId10" w:history="1">
        <w:r w:rsidR="00964AD8" w:rsidRPr="00964AD8">
          <w:rPr>
            <w:rFonts w:ascii="Arial" w:hAnsi="Arial" w:cs="Arial"/>
            <w:i/>
            <w:iCs/>
            <w:color w:val="6CA5E0"/>
            <w:sz w:val="20"/>
            <w:szCs w:val="20"/>
          </w:rPr>
          <w:t xml:space="preserve">Распоряжение Комитета по тарифам Санкт-Петербурга от 30.06.2021 № 33-р «О внесении изменений в распоряжение Комитета по тарифам Санкт-Петербурга от 18.12.2020 № 255-р «Об установлении розничных цен на природный газ, реализуемый обществом с ограниченной ответственностью «Газпром </w:t>
        </w:r>
        <w:proofErr w:type="spellStart"/>
        <w:r w:rsidR="00964AD8" w:rsidRPr="00964AD8">
          <w:rPr>
            <w:rFonts w:ascii="Arial" w:hAnsi="Arial" w:cs="Arial"/>
            <w:i/>
            <w:iCs/>
            <w:color w:val="6CA5E0"/>
            <w:sz w:val="20"/>
            <w:szCs w:val="20"/>
          </w:rPr>
          <w:t>межрегионгаз</w:t>
        </w:r>
        <w:proofErr w:type="spellEnd"/>
        <w:r w:rsidR="00964AD8" w:rsidRPr="00964AD8">
          <w:rPr>
            <w:rFonts w:ascii="Arial" w:hAnsi="Arial" w:cs="Arial"/>
            <w:i/>
            <w:iCs/>
            <w:color w:val="6CA5E0"/>
            <w:sz w:val="20"/>
            <w:szCs w:val="20"/>
          </w:rPr>
          <w:t xml:space="preserve"> Санкт-Петербург» населению на территории Санкт-Петербурга, на 2021 год»</w:t>
        </w:r>
      </w:hyperlink>
      <w:r w:rsidR="00964AD8" w:rsidRPr="00964AD8">
        <w:rPr>
          <w:rFonts w:ascii="Arial" w:hAnsi="Arial" w:cs="Arial"/>
          <w:i/>
          <w:iCs/>
          <w:color w:val="1A212D"/>
          <w:sz w:val="23"/>
          <w:szCs w:val="23"/>
          <w:shd w:val="clear" w:color="auto" w:fill="FFFFFF"/>
        </w:rPr>
        <w:br/>
      </w:r>
      <w:r w:rsidR="00964AD8" w:rsidRPr="00964AD8">
        <w:rPr>
          <w:rFonts w:ascii="Arial" w:hAnsi="Arial" w:cs="Arial"/>
          <w:i/>
          <w:iCs/>
          <w:color w:val="1A212D"/>
          <w:sz w:val="23"/>
          <w:szCs w:val="23"/>
          <w:shd w:val="clear" w:color="auto" w:fill="FFFFFF"/>
        </w:rPr>
        <w:br/>
      </w:r>
      <w:hyperlink r:id="rId11" w:history="1">
        <w:r w:rsidR="00964AD8" w:rsidRPr="00964AD8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>Распоряжение Комитета</w:t>
        </w:r>
        <w:proofErr w:type="gramEnd"/>
        <w:r w:rsidR="00964AD8" w:rsidRPr="00964AD8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 xml:space="preserve"> </w:t>
        </w:r>
        <w:proofErr w:type="gramStart"/>
        <w:r w:rsidR="00964AD8" w:rsidRPr="00964AD8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 xml:space="preserve">по тарифам Санкт-Петербурга от 08.12.2021 № 174-р «Об установлении предельного единого тарифа на услугу регионального оператора по обращению с твердыми коммунальными отходами акционерного общества «Невский экологический оператор» </w:t>
        </w:r>
        <w:r w:rsidR="00964AD8" w:rsidRPr="00964AD8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lastRenderedPageBreak/>
          <w:t>на территории Санкт-Петербурга на 2022 год»</w:t>
        </w:r>
      </w:hyperlink>
      <w:r w:rsidR="00964AD8" w:rsidRPr="00964AD8">
        <w:rPr>
          <w:rFonts w:ascii="Arial" w:hAnsi="Arial" w:cs="Arial"/>
          <w:i/>
          <w:iCs/>
          <w:color w:val="1A212D"/>
          <w:sz w:val="23"/>
          <w:szCs w:val="23"/>
          <w:shd w:val="clear" w:color="auto" w:fill="FFFFFF"/>
        </w:rPr>
        <w:br/>
      </w:r>
      <w:r w:rsidR="00964AD8" w:rsidRPr="00964AD8">
        <w:rPr>
          <w:rFonts w:ascii="Arial" w:hAnsi="Arial" w:cs="Arial"/>
          <w:color w:val="1A212D"/>
          <w:sz w:val="23"/>
          <w:szCs w:val="23"/>
        </w:rPr>
        <w:br/>
      </w:r>
      <w:hyperlink r:id="rId12" w:history="1">
        <w:r w:rsidR="00964AD8" w:rsidRPr="00964AD8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>Распоряжение Комитета по тарифам Санкт-Петербурга от 29.11.2021 № 146-р «Об установлении розничных цен на сжиженный газ, реализуемый акционерным обществом «</w:t>
        </w:r>
        <w:proofErr w:type="spellStart"/>
        <w:r w:rsidR="00964AD8" w:rsidRPr="00964AD8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>Ленгаз</w:t>
        </w:r>
        <w:proofErr w:type="spellEnd"/>
        <w:r w:rsidR="00964AD8" w:rsidRPr="00964AD8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>-Эксплуатация» населению для бытовых нужд на территории Санкт-Петербурга, на 2022</w:t>
        </w:r>
        <w:proofErr w:type="gramEnd"/>
        <w:r w:rsidR="00964AD8" w:rsidRPr="00964AD8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 xml:space="preserve"> год»</w:t>
        </w:r>
      </w:hyperlink>
      <w:r w:rsidR="00964AD8" w:rsidRPr="00964AD8">
        <w:rPr>
          <w:rFonts w:ascii="Arial" w:hAnsi="Arial" w:cs="Arial"/>
          <w:i/>
          <w:iCs/>
          <w:color w:val="1A212D"/>
          <w:sz w:val="23"/>
          <w:szCs w:val="23"/>
          <w:shd w:val="clear" w:color="auto" w:fill="FFFFFF"/>
        </w:rPr>
        <w:br/>
      </w:r>
      <w:r w:rsidR="00964AD8" w:rsidRPr="00964AD8">
        <w:rPr>
          <w:rFonts w:ascii="Arial" w:hAnsi="Arial" w:cs="Arial"/>
          <w:color w:val="1A212D"/>
          <w:sz w:val="23"/>
          <w:szCs w:val="23"/>
          <w:shd w:val="clear" w:color="auto" w:fill="FFFFFF"/>
        </w:rPr>
        <w:t> </w:t>
      </w:r>
    </w:p>
    <w:sectPr w:rsidR="00A01C51" w:rsidRPr="00A01C51" w:rsidSect="00205FA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A2"/>
    <w:rsid w:val="00014C5D"/>
    <w:rsid w:val="00036930"/>
    <w:rsid w:val="00094806"/>
    <w:rsid w:val="00171475"/>
    <w:rsid w:val="00205FA2"/>
    <w:rsid w:val="00243936"/>
    <w:rsid w:val="00277FB6"/>
    <w:rsid w:val="003D4BE9"/>
    <w:rsid w:val="0041516D"/>
    <w:rsid w:val="004C3AD4"/>
    <w:rsid w:val="005C413B"/>
    <w:rsid w:val="00605791"/>
    <w:rsid w:val="007629BA"/>
    <w:rsid w:val="00793274"/>
    <w:rsid w:val="007E2824"/>
    <w:rsid w:val="00865B36"/>
    <w:rsid w:val="00866E72"/>
    <w:rsid w:val="009154D9"/>
    <w:rsid w:val="00964AD8"/>
    <w:rsid w:val="009D0373"/>
    <w:rsid w:val="00A01C51"/>
    <w:rsid w:val="00B22D62"/>
    <w:rsid w:val="00C21009"/>
    <w:rsid w:val="00D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FA2"/>
    <w:rPr>
      <w:b/>
      <w:bCs/>
    </w:rPr>
  </w:style>
  <w:style w:type="character" w:styleId="a4">
    <w:name w:val="Hyperlink"/>
    <w:basedOn w:val="a0"/>
    <w:uiPriority w:val="99"/>
    <w:rsid w:val="00205FA2"/>
    <w:rPr>
      <w:color w:val="0000FF"/>
      <w:u w:val="single"/>
    </w:rPr>
  </w:style>
  <w:style w:type="paragraph" w:styleId="a5">
    <w:name w:val="Normal (Web)"/>
    <w:basedOn w:val="a"/>
    <w:uiPriority w:val="99"/>
    <w:rsid w:val="00205F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A2"/>
  </w:style>
  <w:style w:type="paragraph" w:styleId="a6">
    <w:name w:val="Balloon Text"/>
    <w:basedOn w:val="a"/>
    <w:link w:val="a7"/>
    <w:uiPriority w:val="99"/>
    <w:semiHidden/>
    <w:unhideWhenUsed/>
    <w:rsid w:val="00205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A01C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FA2"/>
    <w:rPr>
      <w:b/>
      <w:bCs/>
    </w:rPr>
  </w:style>
  <w:style w:type="character" w:styleId="a4">
    <w:name w:val="Hyperlink"/>
    <w:basedOn w:val="a0"/>
    <w:uiPriority w:val="99"/>
    <w:rsid w:val="00205FA2"/>
    <w:rPr>
      <w:color w:val="0000FF"/>
      <w:u w:val="single"/>
    </w:rPr>
  </w:style>
  <w:style w:type="paragraph" w:styleId="a5">
    <w:name w:val="Normal (Web)"/>
    <w:basedOn w:val="a"/>
    <w:uiPriority w:val="99"/>
    <w:rsid w:val="00205F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A2"/>
  </w:style>
  <w:style w:type="paragraph" w:styleId="a6">
    <w:name w:val="Balloon Text"/>
    <w:basedOn w:val="a"/>
    <w:link w:val="a7"/>
    <w:uiPriority w:val="99"/>
    <w:semiHidden/>
    <w:unhideWhenUsed/>
    <w:rsid w:val="00205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A01C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ifspb.ru/documents/acts/307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rifspb.ru/documents/acts/2924/" TargetMode="External"/><Relationship Id="rId12" Type="http://schemas.openxmlformats.org/officeDocument/2006/relationships/hyperlink" Target="http://tarifspb.ru/documents/acts/30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ifspb.ru/documents/acts/3047/" TargetMode="External"/><Relationship Id="rId11" Type="http://schemas.openxmlformats.org/officeDocument/2006/relationships/hyperlink" Target="http://tarifspb.ru/documents/acts/3023/" TargetMode="External"/><Relationship Id="rId5" Type="http://schemas.openxmlformats.org/officeDocument/2006/relationships/hyperlink" Target="http://tarifspb.ru/documents/acts/3011/" TargetMode="External"/><Relationship Id="rId10" Type="http://schemas.openxmlformats.org/officeDocument/2006/relationships/hyperlink" Target="http://tarifspb.ru/documents/acts/29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rifspb.ru/documents/acts/309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cp:lastPrinted>2020-01-24T06:49:00Z</cp:lastPrinted>
  <dcterms:created xsi:type="dcterms:W3CDTF">2022-01-13T12:07:00Z</dcterms:created>
  <dcterms:modified xsi:type="dcterms:W3CDTF">2022-01-13T12:07:00Z</dcterms:modified>
</cp:coreProperties>
</file>